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05" w:rsidRDefault="00E22C98">
      <w:r>
        <w:t>Leased lines</w:t>
      </w:r>
    </w:p>
    <w:p w:rsidR="00E22C98" w:rsidRDefault="00E22C98">
      <w:r>
        <w:rPr>
          <w:noProof/>
          <w:lang w:eastAsia="en-GB"/>
        </w:rPr>
        <w:pict>
          <v:shapetype id="_x0000_t32" coordsize="21600,21600" o:spt="32" o:oned="t" path="m,l21600,21600e" filled="f">
            <v:path arrowok="t" fillok="f" o:connecttype="none"/>
            <o:lock v:ext="edit" shapetype="t"/>
          </v:shapetype>
          <v:shape id="_x0000_s1027" type="#_x0000_t32" style="position:absolute;margin-left:61.8pt;margin-top:21.65pt;width:258.6pt;height:0;z-index:251659264" o:connectortype="straight"/>
        </w:pict>
      </w:r>
      <w:hyperlink r:id="rId4" w:history="1">
        <w:r w:rsidRPr="00E24B78">
          <w:rPr>
            <w:rStyle w:val="Hyperlink"/>
          </w:rPr>
          <w:t>http://www.enta.net/leasedlines/?gclid=CJOhyYjhsJcCFU4g3godxyK-jA</w:t>
        </w:r>
      </w:hyperlink>
    </w:p>
    <w:p w:rsidR="00E22C98" w:rsidRDefault="00E22C98">
      <w:pPr>
        <w:rPr>
          <w:rFonts w:ascii="Verdana" w:hAnsi="Verdana"/>
          <w:color w:val="000000"/>
          <w:sz w:val="20"/>
          <w:szCs w:val="20"/>
        </w:rPr>
      </w:pPr>
      <w:r>
        <w:rPr>
          <w:rFonts w:ascii="Verdana" w:hAnsi="Verdana"/>
          <w:noProof/>
          <w:color w:val="000000"/>
          <w:sz w:val="20"/>
          <w:szCs w:val="20"/>
          <w:lang w:eastAsia="en-GB"/>
        </w:rPr>
        <w:pict>
          <v:shape id="_x0000_s1026" type="#_x0000_t32" style="position:absolute;margin-left:66pt;margin-top:255.7pt;width:268.2pt;height:0;z-index:251658240" o:connectortype="straight"/>
        </w:pict>
      </w:r>
      <w:r>
        <w:rPr>
          <w:rFonts w:ascii="Verdana" w:hAnsi="Verdana"/>
          <w:color w:val="000000"/>
          <w:sz w:val="20"/>
          <w:szCs w:val="20"/>
        </w:rPr>
        <w:t>A Leased Line is a private circuit which runs from your office direct to the ISP's core routers. As such, there is no contention to speak of, and most ISP's can, and will provide latency guarantees to the nearest millisecond. Most leased lines nowadays are delivered over fibre-optic cable under the ground.</w:t>
      </w:r>
      <w:r>
        <w:rPr>
          <w:rFonts w:ascii="Verdana" w:hAnsi="Verdana"/>
          <w:color w:val="000000"/>
          <w:sz w:val="20"/>
          <w:szCs w:val="20"/>
        </w:rPr>
        <w:br/>
      </w:r>
      <w:r>
        <w:rPr>
          <w:rFonts w:ascii="Verdana" w:hAnsi="Verdana"/>
          <w:color w:val="000000"/>
          <w:sz w:val="20"/>
          <w:szCs w:val="20"/>
        </w:rPr>
        <w:br/>
        <w:t xml:space="preserve">SDSL on the other hand is delivered over copper and is then sent to the local BT telephone exchange via the telegraph poles. Even a 1:1 SDSL is not </w:t>
      </w:r>
      <w:proofErr w:type="spellStart"/>
      <w:r>
        <w:rPr>
          <w:rFonts w:ascii="Verdana" w:hAnsi="Verdana"/>
          <w:color w:val="000000"/>
          <w:sz w:val="20"/>
          <w:szCs w:val="20"/>
        </w:rPr>
        <w:t>uncontended</w:t>
      </w:r>
      <w:proofErr w:type="spellEnd"/>
      <w:r>
        <w:rPr>
          <w:rFonts w:ascii="Verdana" w:hAnsi="Verdana"/>
          <w:color w:val="000000"/>
          <w:sz w:val="20"/>
          <w:szCs w:val="20"/>
        </w:rPr>
        <w:t xml:space="preserve"> as by nature all the data has to pass through BT's network before the data is delivered to your ISP. This means there is possible contention at the local exchange, in the BT cloud, and also via the ISP's central pipe. </w:t>
      </w:r>
      <w:r>
        <w:rPr>
          <w:rFonts w:ascii="Verdana" w:hAnsi="Verdana"/>
          <w:color w:val="000000"/>
          <w:sz w:val="20"/>
          <w:szCs w:val="20"/>
        </w:rPr>
        <w:br/>
      </w:r>
      <w:r>
        <w:rPr>
          <w:rFonts w:ascii="Verdana" w:hAnsi="Verdana"/>
          <w:color w:val="000000"/>
          <w:sz w:val="20"/>
          <w:szCs w:val="20"/>
        </w:rPr>
        <w:br/>
        <w:t xml:space="preserve">The upshot of this is that any ISP worth their salt would not offer any guaranteed latency times, let alone suggest a 1:1 SDSL circuit is the same as a leased line. They are most likely to say that with SDSL, you can get UP TO whatever speed is on offer. Distance from the exchange, just like ADSL can greatly </w:t>
      </w:r>
      <w:proofErr w:type="spellStart"/>
      <w:proofErr w:type="gramStart"/>
      <w:r>
        <w:rPr>
          <w:rFonts w:ascii="Verdana" w:hAnsi="Verdana"/>
          <w:color w:val="000000"/>
          <w:sz w:val="20"/>
          <w:szCs w:val="20"/>
        </w:rPr>
        <w:t>effect</w:t>
      </w:r>
      <w:proofErr w:type="spellEnd"/>
      <w:proofErr w:type="gramEnd"/>
      <w:r>
        <w:rPr>
          <w:rFonts w:ascii="Verdana" w:hAnsi="Verdana"/>
          <w:color w:val="000000"/>
          <w:sz w:val="20"/>
          <w:szCs w:val="20"/>
        </w:rPr>
        <w:t xml:space="preserve"> final speeds - a leased line is not effected in the same way.</w:t>
      </w:r>
      <w:r>
        <w:rPr>
          <w:rFonts w:ascii="Verdana" w:hAnsi="Verdana"/>
          <w:color w:val="000000"/>
          <w:sz w:val="20"/>
          <w:szCs w:val="20"/>
        </w:rPr>
        <w:br/>
      </w:r>
      <w:r>
        <w:rPr>
          <w:rFonts w:ascii="Verdana" w:hAnsi="Verdana"/>
          <w:color w:val="000000"/>
          <w:sz w:val="20"/>
          <w:szCs w:val="20"/>
        </w:rPr>
        <w:br/>
        <w:t>SDSL is not, and never will be, a direct replacement for a leased line.</w:t>
      </w:r>
    </w:p>
    <w:p w:rsidR="00E22C98" w:rsidRDefault="00E22C98">
      <w:pPr>
        <w:rPr>
          <w:rFonts w:ascii="Verdana" w:hAnsi="Verdana"/>
          <w:color w:val="000000"/>
          <w:sz w:val="20"/>
          <w:szCs w:val="20"/>
        </w:rPr>
      </w:pPr>
      <w:r>
        <w:rPr>
          <w:rFonts w:ascii="Verdana" w:hAnsi="Verdana"/>
          <w:color w:val="000000"/>
          <w:sz w:val="20"/>
          <w:szCs w:val="20"/>
        </w:rPr>
        <w:t xml:space="preserve">“I agree that an SDSL service, as I previously mentioned, is affected by distance from the exchange. A 2mb service is viable up to a line distance of 1.6km from the nearest exchange as detailed </w:t>
      </w:r>
      <w:hyperlink r:id="rId5" w:tgtFrame="_blank" w:history="1">
        <w:r>
          <w:rPr>
            <w:rStyle w:val="Hyperlink"/>
            <w:rFonts w:ascii="Verdana" w:hAnsi="Verdana"/>
            <w:sz w:val="20"/>
            <w:szCs w:val="20"/>
          </w:rPr>
          <w:t>here</w:t>
        </w:r>
      </w:hyperlink>
      <w:r>
        <w:rPr>
          <w:rFonts w:ascii="Verdana" w:hAnsi="Verdana"/>
          <w:color w:val="000000"/>
          <w:sz w:val="20"/>
          <w:szCs w:val="20"/>
        </w:rPr>
        <w:t>.</w:t>
      </w:r>
      <w:r>
        <w:rPr>
          <w:rFonts w:ascii="Verdana" w:hAnsi="Verdana"/>
          <w:color w:val="000000"/>
          <w:sz w:val="20"/>
          <w:szCs w:val="20"/>
        </w:rPr>
        <w:br/>
        <w:t>Leased lines are better when it comes to point-to-point connectivity between sites, as they are not limited by distance.”</w:t>
      </w:r>
    </w:p>
    <w:p w:rsidR="00E22C98" w:rsidRDefault="00E22C98" w:rsidP="00E22C98">
      <w:pPr>
        <w:rPr>
          <w:rFonts w:ascii="Verdana" w:hAnsi="Verdana"/>
          <w:color w:val="000000"/>
          <w:sz w:val="20"/>
          <w:szCs w:val="20"/>
        </w:rPr>
      </w:pPr>
      <w:r>
        <w:rPr>
          <w:noProof/>
          <w:lang w:eastAsia="en-GB"/>
        </w:rPr>
        <w:pict>
          <v:shape id="_x0000_s1028" type="#_x0000_t32" style="position:absolute;margin-left:66pt;margin-top:.05pt;width:276.6pt;height:0;z-index:251660288" o:connectortype="straight"/>
        </w:pict>
      </w:r>
      <w:r>
        <w:t>“</w:t>
      </w:r>
      <w:proofErr w:type="gramStart"/>
      <w:r>
        <w:rPr>
          <w:rFonts w:ascii="Verdana" w:hAnsi="Verdana"/>
          <w:color w:val="000000"/>
          <w:sz w:val="20"/>
          <w:szCs w:val="20"/>
        </w:rPr>
        <w:t>at</w:t>
      </w:r>
      <w:proofErr w:type="gramEnd"/>
      <w:r>
        <w:rPr>
          <w:rFonts w:ascii="Verdana" w:hAnsi="Verdana"/>
          <w:color w:val="000000"/>
          <w:sz w:val="20"/>
          <w:szCs w:val="20"/>
        </w:rPr>
        <w:t xml:space="preserve"> work we use </w:t>
      </w:r>
      <w:hyperlink r:id="rId6" w:tgtFrame="_blank" w:history="1">
        <w:r>
          <w:rPr>
            <w:rStyle w:val="Hyperlink"/>
            <w:rFonts w:ascii="Verdana" w:hAnsi="Verdana"/>
            <w:sz w:val="20"/>
            <w:szCs w:val="20"/>
          </w:rPr>
          <w:t>http://www.interoute.com/</w:t>
        </w:r>
      </w:hyperlink>
      <w:r>
        <w:rPr>
          <w:rFonts w:ascii="Verdana" w:hAnsi="Verdana"/>
          <w:color w:val="000000"/>
          <w:sz w:val="20"/>
          <w:szCs w:val="20"/>
        </w:rPr>
        <w:t xml:space="preserve"> 100mb circuit, but </w:t>
      </w:r>
      <w:proofErr w:type="spellStart"/>
      <w:r>
        <w:rPr>
          <w:rFonts w:ascii="Verdana" w:hAnsi="Verdana"/>
          <w:color w:val="000000"/>
          <w:sz w:val="20"/>
          <w:szCs w:val="20"/>
        </w:rPr>
        <w:t>some thing</w:t>
      </w:r>
      <w:proofErr w:type="spellEnd"/>
      <w:r>
        <w:rPr>
          <w:rFonts w:ascii="Verdana" w:hAnsi="Verdana"/>
          <w:color w:val="000000"/>
          <w:sz w:val="20"/>
          <w:szCs w:val="20"/>
        </w:rPr>
        <w:t xml:space="preserve"> like ~£1500/ month (Depends on how long u want </w:t>
      </w:r>
      <w:proofErr w:type="spellStart"/>
      <w:r>
        <w:rPr>
          <w:rFonts w:ascii="Verdana" w:hAnsi="Verdana"/>
          <w:color w:val="000000"/>
          <w:sz w:val="20"/>
          <w:szCs w:val="20"/>
        </w:rPr>
        <w:t>ur</w:t>
      </w:r>
      <w:proofErr w:type="spellEnd"/>
      <w:r>
        <w:rPr>
          <w:rFonts w:ascii="Verdana" w:hAnsi="Verdana"/>
          <w:color w:val="000000"/>
          <w:sz w:val="20"/>
          <w:szCs w:val="20"/>
        </w:rPr>
        <w:t xml:space="preserve"> contract longer the contract less u pay) . It’s the lowest price I seen so far, no limit on what u can do etc. 16 </w:t>
      </w:r>
      <w:proofErr w:type="spellStart"/>
      <w:r>
        <w:rPr>
          <w:rFonts w:ascii="Verdana" w:hAnsi="Verdana"/>
          <w:color w:val="000000"/>
          <w:sz w:val="20"/>
          <w:szCs w:val="20"/>
        </w:rPr>
        <w:t>ips</w:t>
      </w:r>
      <w:proofErr w:type="spellEnd"/>
      <w:r>
        <w:rPr>
          <w:rFonts w:ascii="Verdana" w:hAnsi="Verdana"/>
          <w:color w:val="000000"/>
          <w:sz w:val="20"/>
          <w:szCs w:val="20"/>
        </w:rPr>
        <w:t xml:space="preserve"> fully managed </w:t>
      </w:r>
      <w:proofErr w:type="spellStart"/>
      <w:r>
        <w:rPr>
          <w:rFonts w:ascii="Verdana" w:hAnsi="Verdana"/>
          <w:color w:val="000000"/>
          <w:sz w:val="20"/>
          <w:szCs w:val="20"/>
        </w:rPr>
        <w:t>cisco</w:t>
      </w:r>
      <w:proofErr w:type="spellEnd"/>
      <w:r>
        <w:rPr>
          <w:rFonts w:ascii="Verdana" w:hAnsi="Verdana"/>
          <w:color w:val="000000"/>
          <w:sz w:val="20"/>
          <w:szCs w:val="20"/>
        </w:rPr>
        <w:t xml:space="preserve"> router etc Customer’s services best as well “</w:t>
      </w:r>
    </w:p>
    <w:p w:rsidR="00E22C98" w:rsidRDefault="00E22C98" w:rsidP="00E22C98">
      <w:pPr>
        <w:rPr>
          <w:rFonts w:ascii="Verdana" w:hAnsi="Verdana"/>
          <w:color w:val="000000"/>
          <w:sz w:val="20"/>
          <w:szCs w:val="20"/>
        </w:rPr>
      </w:pPr>
      <w:r>
        <w:rPr>
          <w:rFonts w:ascii="Verdana" w:hAnsi="Verdana"/>
          <w:noProof/>
          <w:color w:val="000000"/>
          <w:sz w:val="20"/>
          <w:szCs w:val="20"/>
          <w:lang w:eastAsia="en-GB"/>
        </w:rPr>
        <w:pict>
          <v:shape id="_x0000_s1029" type="#_x0000_t32" style="position:absolute;margin-left:61.8pt;margin-top:.2pt;width:285pt;height:0;z-index:251661312" o:connectortype="straight"/>
        </w:pict>
      </w:r>
    </w:p>
    <w:p w:rsidR="00B65DD9" w:rsidRPr="00B65DD9" w:rsidRDefault="00B65DD9" w:rsidP="00B65DD9">
      <w:pPr>
        <w:spacing w:after="24" w:line="240" w:lineRule="auto"/>
        <w:rPr>
          <w:rFonts w:eastAsia="Times New Roman"/>
          <w:color w:val="333333"/>
          <w:spacing w:val="2"/>
          <w:lang w:eastAsia="en-GB"/>
        </w:rPr>
      </w:pPr>
      <w:r w:rsidRPr="00B65DD9">
        <w:rPr>
          <w:rFonts w:eastAsia="Times New Roman"/>
          <w:color w:val="333333"/>
          <w:spacing w:val="2"/>
          <w:lang w:eastAsia="en-GB"/>
        </w:rPr>
        <w:t>A modem converts your computers data packets into an analogue signal (sounds a bit like a fax machine) and uses the normal telephone network to pass this to your ISP (Internet Service Provider) who then turns the signal back into data and thus enabling your computer to communicate on the Internet. ISDN also uses the telephone network to transmit data to the ISP but does not convert the data to analogue signals; instead it uses digital equipment at the exchange and on your computer.</w:t>
      </w:r>
    </w:p>
    <w:p w:rsidR="00E22C98" w:rsidRDefault="00B65DD9" w:rsidP="00E22C98">
      <w:pPr>
        <w:rPr>
          <w:rFonts w:ascii="Verdana" w:hAnsi="Verdana"/>
          <w:color w:val="000000"/>
          <w:sz w:val="20"/>
          <w:szCs w:val="20"/>
        </w:rPr>
      </w:pPr>
      <w:r>
        <w:rPr>
          <w:rFonts w:ascii="Verdana" w:hAnsi="Verdana"/>
          <w:noProof/>
          <w:color w:val="000000"/>
          <w:sz w:val="20"/>
          <w:szCs w:val="20"/>
          <w:lang w:eastAsia="en-GB"/>
        </w:rPr>
        <w:pict>
          <v:shape id="_x0000_s1030" type="#_x0000_t32" style="position:absolute;margin-left:73.2pt;margin-top:9.5pt;width:256.8pt;height:0;z-index:251662336" o:connectortype="straight"/>
        </w:pict>
      </w:r>
    </w:p>
    <w:p w:rsidR="00B65DD9" w:rsidRPr="00B65DD9" w:rsidRDefault="00B65DD9" w:rsidP="00B65DD9">
      <w:pPr>
        <w:spacing w:after="24" w:line="240" w:lineRule="auto"/>
        <w:rPr>
          <w:rFonts w:eastAsia="Times New Roman"/>
          <w:color w:val="333333"/>
          <w:spacing w:val="2"/>
          <w:lang w:eastAsia="en-GB"/>
        </w:rPr>
      </w:pPr>
      <w:r w:rsidRPr="00B65DD9">
        <w:rPr>
          <w:rFonts w:eastAsia="Times New Roman"/>
          <w:color w:val="333333"/>
          <w:spacing w:val="2"/>
          <w:lang w:eastAsia="en-GB"/>
        </w:rPr>
        <w:t>ADSL is similar to a leased line in the respect that it gives some permanent Internet access at fixed cost without affecting your telephone line. However, it differs in two main aspects: A leased line is a symmetric dedicated service (the same upstream &amp; downstream bandwidth) creating a permanent connection between your premises and the Internet</w:t>
      </w:r>
    </w:p>
    <w:p w:rsidR="00B65DD9" w:rsidRDefault="00B65DD9" w:rsidP="00E22C98">
      <w:pPr>
        <w:rPr>
          <w:rFonts w:ascii="Verdana" w:hAnsi="Verdana"/>
          <w:color w:val="000000"/>
          <w:sz w:val="20"/>
          <w:szCs w:val="20"/>
        </w:rPr>
      </w:pPr>
      <w:r>
        <w:rPr>
          <w:rFonts w:ascii="Verdana" w:hAnsi="Verdana"/>
          <w:noProof/>
          <w:color w:val="000000"/>
          <w:sz w:val="20"/>
          <w:szCs w:val="20"/>
          <w:lang w:eastAsia="en-GB"/>
        </w:rPr>
        <w:pict>
          <v:shape id="_x0000_s1031" type="#_x0000_t32" style="position:absolute;margin-left:73.2pt;margin-top:9.9pt;width:264pt;height:0;z-index:251663360" o:connectortype="straight"/>
        </w:pict>
      </w:r>
    </w:p>
    <w:p w:rsidR="00B65DD9" w:rsidRDefault="00B65DD9" w:rsidP="00E22C98">
      <w:pPr>
        <w:rPr>
          <w:rFonts w:ascii="Verdana" w:hAnsi="Verdana"/>
          <w:color w:val="000000"/>
          <w:sz w:val="20"/>
          <w:szCs w:val="20"/>
        </w:rPr>
      </w:pPr>
    </w:p>
    <w:p w:rsidR="00B65DD9" w:rsidRDefault="00B65DD9" w:rsidP="00E22C98">
      <w:pPr>
        <w:rPr>
          <w:rFonts w:ascii="Verdana" w:hAnsi="Verdana"/>
          <w:color w:val="000000"/>
          <w:sz w:val="20"/>
          <w:szCs w:val="20"/>
        </w:rPr>
      </w:pPr>
      <w:r>
        <w:rPr>
          <w:rFonts w:ascii="Verdana" w:hAnsi="Verdana"/>
          <w:color w:val="000000"/>
          <w:sz w:val="20"/>
          <w:szCs w:val="20"/>
        </w:rPr>
        <w:t>Leased line costs:-</w:t>
      </w:r>
      <w:r>
        <w:rPr>
          <w:rFonts w:ascii="Verdana" w:hAnsi="Verdana"/>
          <w:color w:val="000000"/>
          <w:sz w:val="20"/>
          <w:szCs w:val="20"/>
        </w:rPr>
        <w:br/>
      </w:r>
      <w:hyperlink r:id="rId7" w:history="1">
        <w:r w:rsidRPr="00E24B78">
          <w:rPr>
            <w:rStyle w:val="Hyperlink"/>
            <w:rFonts w:ascii="Verdana" w:hAnsi="Verdana"/>
            <w:sz w:val="20"/>
            <w:szCs w:val="20"/>
          </w:rPr>
          <w:t>http://www.newnet.co.uk/leasedlines/</w:t>
        </w:r>
      </w:hyperlink>
    </w:p>
    <w:p w:rsidR="00B65DD9" w:rsidRDefault="00161F88" w:rsidP="00E22C98">
      <w:pPr>
        <w:rPr>
          <w:rFonts w:ascii="Verdana" w:hAnsi="Verdana"/>
          <w:color w:val="000000"/>
          <w:sz w:val="20"/>
          <w:szCs w:val="20"/>
        </w:rPr>
      </w:pPr>
      <w:r>
        <w:rPr>
          <w:rFonts w:ascii="Verdana" w:hAnsi="Verdana"/>
          <w:noProof/>
          <w:color w:val="000000"/>
          <w:sz w:val="20"/>
          <w:szCs w:val="20"/>
          <w:lang w:eastAsia="en-GB"/>
        </w:rPr>
        <w:pict>
          <v:shape id="_x0000_s1032" type="#_x0000_t32" style="position:absolute;margin-left:75.6pt;margin-top:7.65pt;width:229.8pt;height:0;z-index:251664384" o:connectortype="straight"/>
        </w:pict>
      </w:r>
    </w:p>
    <w:p w:rsidR="00B65DD9" w:rsidRDefault="00B65DD9" w:rsidP="00E22C98">
      <w:pPr>
        <w:rPr>
          <w:rFonts w:ascii="Verdana" w:hAnsi="Verdana"/>
          <w:color w:val="000000"/>
          <w:sz w:val="20"/>
          <w:szCs w:val="20"/>
        </w:rPr>
      </w:pPr>
      <w:r>
        <w:rPr>
          <w:rFonts w:ascii="Verdana" w:hAnsi="Verdana"/>
          <w:color w:val="000000"/>
          <w:sz w:val="20"/>
          <w:szCs w:val="20"/>
        </w:rPr>
        <w:t>For serious speeds you need optical fibres and these speeds are measured in “OCs” or optical carriers</w:t>
      </w:r>
      <w:r w:rsidR="00161F88">
        <w:rPr>
          <w:rFonts w:ascii="Verdana" w:hAnsi="Verdana"/>
          <w:color w:val="000000"/>
          <w:sz w:val="20"/>
          <w:szCs w:val="20"/>
        </w:rPr>
        <w:t>. Go here to see what these are</w:t>
      </w:r>
      <w:proofErr w:type="gramStart"/>
      <w:r w:rsidR="00161F88">
        <w:rPr>
          <w:rFonts w:ascii="Verdana" w:hAnsi="Verdana"/>
          <w:color w:val="000000"/>
          <w:sz w:val="20"/>
          <w:szCs w:val="20"/>
        </w:rPr>
        <w:t>;</w:t>
      </w:r>
      <w:proofErr w:type="gramEnd"/>
      <w:r w:rsidR="00161F88">
        <w:rPr>
          <w:rFonts w:ascii="Verdana" w:hAnsi="Verdana"/>
          <w:color w:val="000000"/>
          <w:sz w:val="20"/>
          <w:szCs w:val="20"/>
        </w:rPr>
        <w:br/>
      </w:r>
      <w:hyperlink r:id="rId8" w:history="1">
        <w:r w:rsidR="00161F88" w:rsidRPr="00E24B78">
          <w:rPr>
            <w:rStyle w:val="Hyperlink"/>
            <w:rFonts w:ascii="Verdana" w:hAnsi="Verdana"/>
            <w:sz w:val="20"/>
            <w:szCs w:val="20"/>
          </w:rPr>
          <w:t>http://www.internet-connection-oc3-t3-t1.com/leased-line.html</w:t>
        </w:r>
      </w:hyperlink>
    </w:p>
    <w:p w:rsidR="00161F88" w:rsidRDefault="00161F88" w:rsidP="00E22C98">
      <w:pPr>
        <w:rPr>
          <w:rFonts w:ascii="Verdana" w:hAnsi="Verdana"/>
          <w:color w:val="000000"/>
          <w:sz w:val="20"/>
          <w:szCs w:val="20"/>
        </w:rPr>
      </w:pPr>
      <w:r>
        <w:rPr>
          <w:rFonts w:ascii="Verdana" w:hAnsi="Verdana"/>
          <w:noProof/>
          <w:color w:val="000000"/>
          <w:sz w:val="20"/>
          <w:szCs w:val="20"/>
          <w:lang w:eastAsia="en-GB"/>
        </w:rPr>
        <w:pict>
          <v:shape id="_x0000_s1033" type="#_x0000_t32" style="position:absolute;margin-left:75.6pt;margin-top:10.95pt;width:238.2pt;height:0;z-index:251665408" o:connectortype="straight"/>
        </w:pict>
      </w:r>
    </w:p>
    <w:p w:rsidR="00161F88" w:rsidRDefault="00161F88" w:rsidP="00E22C98">
      <w:pPr>
        <w:rPr>
          <w:rFonts w:ascii="Verdana" w:hAnsi="Verdana"/>
          <w:color w:val="000000"/>
          <w:sz w:val="20"/>
          <w:szCs w:val="20"/>
        </w:rPr>
      </w:pPr>
    </w:p>
    <w:p w:rsidR="00B65DD9" w:rsidRDefault="00B65DD9" w:rsidP="00E22C98">
      <w:pPr>
        <w:rPr>
          <w:rFonts w:ascii="Verdana" w:hAnsi="Verdana"/>
          <w:color w:val="000000"/>
          <w:sz w:val="20"/>
          <w:szCs w:val="20"/>
        </w:rPr>
      </w:pPr>
    </w:p>
    <w:p w:rsidR="00E22C98" w:rsidRDefault="00E22C98"/>
    <w:sectPr w:rsidR="00E22C98" w:rsidSect="00A363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22C98"/>
    <w:rsid w:val="00161F88"/>
    <w:rsid w:val="002359DE"/>
    <w:rsid w:val="002A7355"/>
    <w:rsid w:val="0031217B"/>
    <w:rsid w:val="00343BC9"/>
    <w:rsid w:val="004118B1"/>
    <w:rsid w:val="00433392"/>
    <w:rsid w:val="004D2B68"/>
    <w:rsid w:val="00501F79"/>
    <w:rsid w:val="00793D81"/>
    <w:rsid w:val="009B3587"/>
    <w:rsid w:val="009E2BDF"/>
    <w:rsid w:val="00A36305"/>
    <w:rsid w:val="00A909F7"/>
    <w:rsid w:val="00B65DD9"/>
    <w:rsid w:val="00B81DFC"/>
    <w:rsid w:val="00BC38AD"/>
    <w:rsid w:val="00CC1022"/>
    <w:rsid w:val="00CD1928"/>
    <w:rsid w:val="00D030DF"/>
    <w:rsid w:val="00D24667"/>
    <w:rsid w:val="00D2583B"/>
    <w:rsid w:val="00E22C98"/>
    <w:rsid w:val="00EC6800"/>
    <w:rsid w:val="00EE7E11"/>
    <w:rsid w:val="00F97F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C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8329526">
      <w:bodyDiv w:val="1"/>
      <w:marLeft w:val="0"/>
      <w:marRight w:val="0"/>
      <w:marTop w:val="0"/>
      <w:marBottom w:val="0"/>
      <w:divBdr>
        <w:top w:val="none" w:sz="0" w:space="0" w:color="auto"/>
        <w:left w:val="none" w:sz="0" w:space="0" w:color="auto"/>
        <w:bottom w:val="none" w:sz="0" w:space="0" w:color="auto"/>
        <w:right w:val="none" w:sz="0" w:space="0" w:color="auto"/>
      </w:divBdr>
      <w:divsChild>
        <w:div w:id="1669863520">
          <w:marLeft w:val="0"/>
          <w:marRight w:val="0"/>
          <w:marTop w:val="100"/>
          <w:marBottom w:val="100"/>
          <w:divBdr>
            <w:top w:val="none" w:sz="0" w:space="0" w:color="auto"/>
            <w:left w:val="none" w:sz="0" w:space="0" w:color="auto"/>
            <w:bottom w:val="none" w:sz="0" w:space="0" w:color="auto"/>
            <w:right w:val="none" w:sz="0" w:space="0" w:color="auto"/>
          </w:divBdr>
          <w:divsChild>
            <w:div w:id="260064353">
              <w:marLeft w:val="0"/>
              <w:marRight w:val="0"/>
              <w:marTop w:val="100"/>
              <w:marBottom w:val="100"/>
              <w:divBdr>
                <w:top w:val="none" w:sz="0" w:space="0" w:color="auto"/>
                <w:left w:val="none" w:sz="0" w:space="0" w:color="auto"/>
                <w:bottom w:val="none" w:sz="0" w:space="0" w:color="auto"/>
                <w:right w:val="none" w:sz="0" w:space="0" w:color="auto"/>
              </w:divBdr>
              <w:divsChild>
                <w:div w:id="133527160">
                  <w:marLeft w:val="0"/>
                  <w:marRight w:val="0"/>
                  <w:marTop w:val="0"/>
                  <w:marBottom w:val="0"/>
                  <w:divBdr>
                    <w:top w:val="none" w:sz="0" w:space="0" w:color="auto"/>
                    <w:left w:val="none" w:sz="0" w:space="0" w:color="auto"/>
                    <w:bottom w:val="none" w:sz="0" w:space="0" w:color="auto"/>
                    <w:right w:val="none" w:sz="0" w:space="0" w:color="auto"/>
                  </w:divBdr>
                  <w:divsChild>
                    <w:div w:id="432556611">
                      <w:marLeft w:val="0"/>
                      <w:marRight w:val="0"/>
                      <w:marTop w:val="0"/>
                      <w:marBottom w:val="0"/>
                      <w:divBdr>
                        <w:top w:val="none" w:sz="0" w:space="0" w:color="auto"/>
                        <w:left w:val="none" w:sz="0" w:space="0" w:color="auto"/>
                        <w:bottom w:val="none" w:sz="0" w:space="0" w:color="auto"/>
                        <w:right w:val="none" w:sz="0" w:space="0" w:color="auto"/>
                      </w:divBdr>
                      <w:divsChild>
                        <w:div w:id="10445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49413">
      <w:bodyDiv w:val="1"/>
      <w:marLeft w:val="0"/>
      <w:marRight w:val="0"/>
      <w:marTop w:val="0"/>
      <w:marBottom w:val="0"/>
      <w:divBdr>
        <w:top w:val="none" w:sz="0" w:space="0" w:color="auto"/>
        <w:left w:val="none" w:sz="0" w:space="0" w:color="auto"/>
        <w:bottom w:val="none" w:sz="0" w:space="0" w:color="auto"/>
        <w:right w:val="none" w:sz="0" w:space="0" w:color="auto"/>
      </w:divBdr>
      <w:divsChild>
        <w:div w:id="516623723">
          <w:marLeft w:val="576"/>
          <w:marRight w:val="0"/>
          <w:marTop w:val="0"/>
          <w:marBottom w:val="0"/>
          <w:divBdr>
            <w:top w:val="none" w:sz="0" w:space="0" w:color="auto"/>
            <w:left w:val="none" w:sz="0" w:space="0" w:color="auto"/>
            <w:bottom w:val="none" w:sz="0" w:space="0" w:color="auto"/>
            <w:right w:val="none" w:sz="0" w:space="0" w:color="auto"/>
          </w:divBdr>
          <w:divsChild>
            <w:div w:id="549195164">
              <w:marLeft w:val="0"/>
              <w:marRight w:val="0"/>
              <w:marTop w:val="768"/>
              <w:marBottom w:val="0"/>
              <w:divBdr>
                <w:top w:val="none" w:sz="0" w:space="0" w:color="auto"/>
                <w:left w:val="none" w:sz="0" w:space="0" w:color="auto"/>
                <w:bottom w:val="none" w:sz="0" w:space="0" w:color="auto"/>
                <w:right w:val="none" w:sz="0" w:space="0" w:color="auto"/>
              </w:divBdr>
              <w:divsChild>
                <w:div w:id="497041773">
                  <w:marLeft w:val="0"/>
                  <w:marRight w:val="0"/>
                  <w:marTop w:val="192"/>
                  <w:marBottom w:val="0"/>
                  <w:divBdr>
                    <w:top w:val="none" w:sz="0" w:space="0" w:color="auto"/>
                    <w:left w:val="none" w:sz="0" w:space="0" w:color="auto"/>
                    <w:bottom w:val="none" w:sz="0" w:space="0" w:color="auto"/>
                    <w:right w:val="none" w:sz="0" w:space="0" w:color="auto"/>
                  </w:divBdr>
                  <w:divsChild>
                    <w:div w:id="1870146670">
                      <w:marLeft w:val="0"/>
                      <w:marRight w:val="0"/>
                      <w:marTop w:val="0"/>
                      <w:marBottom w:val="64"/>
                      <w:divBdr>
                        <w:top w:val="none" w:sz="0" w:space="0" w:color="auto"/>
                        <w:left w:val="none" w:sz="0" w:space="0" w:color="auto"/>
                        <w:bottom w:val="none" w:sz="0" w:space="0" w:color="auto"/>
                        <w:right w:val="none" w:sz="0" w:space="0" w:color="auto"/>
                      </w:divBdr>
                    </w:div>
                  </w:divsChild>
                </w:div>
              </w:divsChild>
            </w:div>
          </w:divsChild>
        </w:div>
      </w:divsChild>
    </w:div>
    <w:div w:id="1189297567">
      <w:bodyDiv w:val="1"/>
      <w:marLeft w:val="0"/>
      <w:marRight w:val="0"/>
      <w:marTop w:val="0"/>
      <w:marBottom w:val="0"/>
      <w:divBdr>
        <w:top w:val="none" w:sz="0" w:space="0" w:color="auto"/>
        <w:left w:val="none" w:sz="0" w:space="0" w:color="auto"/>
        <w:bottom w:val="none" w:sz="0" w:space="0" w:color="auto"/>
        <w:right w:val="none" w:sz="0" w:space="0" w:color="auto"/>
      </w:divBdr>
      <w:divsChild>
        <w:div w:id="1791388875">
          <w:marLeft w:val="216"/>
          <w:marRight w:val="0"/>
          <w:marTop w:val="0"/>
          <w:marBottom w:val="0"/>
          <w:divBdr>
            <w:top w:val="none" w:sz="0" w:space="0" w:color="auto"/>
            <w:left w:val="none" w:sz="0" w:space="0" w:color="auto"/>
            <w:bottom w:val="none" w:sz="0" w:space="0" w:color="auto"/>
            <w:right w:val="none" w:sz="0" w:space="0" w:color="auto"/>
          </w:divBdr>
          <w:divsChild>
            <w:div w:id="1492478699">
              <w:marLeft w:val="0"/>
              <w:marRight w:val="0"/>
              <w:marTop w:val="288"/>
              <w:marBottom w:val="0"/>
              <w:divBdr>
                <w:top w:val="none" w:sz="0" w:space="0" w:color="auto"/>
                <w:left w:val="none" w:sz="0" w:space="0" w:color="auto"/>
                <w:bottom w:val="none" w:sz="0" w:space="0" w:color="auto"/>
                <w:right w:val="none" w:sz="0" w:space="0" w:color="auto"/>
              </w:divBdr>
              <w:divsChild>
                <w:div w:id="1961497050">
                  <w:marLeft w:val="0"/>
                  <w:marRight w:val="0"/>
                  <w:marTop w:val="72"/>
                  <w:marBottom w:val="0"/>
                  <w:divBdr>
                    <w:top w:val="none" w:sz="0" w:space="0" w:color="auto"/>
                    <w:left w:val="none" w:sz="0" w:space="0" w:color="auto"/>
                    <w:bottom w:val="none" w:sz="0" w:space="0" w:color="auto"/>
                    <w:right w:val="none" w:sz="0" w:space="0" w:color="auto"/>
                  </w:divBdr>
                  <w:divsChild>
                    <w:div w:id="173874037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 w:id="1647398562">
      <w:bodyDiv w:val="1"/>
      <w:marLeft w:val="0"/>
      <w:marRight w:val="0"/>
      <w:marTop w:val="0"/>
      <w:marBottom w:val="0"/>
      <w:divBdr>
        <w:top w:val="none" w:sz="0" w:space="0" w:color="auto"/>
        <w:left w:val="none" w:sz="0" w:space="0" w:color="auto"/>
        <w:bottom w:val="none" w:sz="0" w:space="0" w:color="auto"/>
        <w:right w:val="none" w:sz="0" w:space="0" w:color="auto"/>
      </w:divBdr>
      <w:divsChild>
        <w:div w:id="1169251514">
          <w:marLeft w:val="216"/>
          <w:marRight w:val="0"/>
          <w:marTop w:val="0"/>
          <w:marBottom w:val="0"/>
          <w:divBdr>
            <w:top w:val="none" w:sz="0" w:space="0" w:color="auto"/>
            <w:left w:val="none" w:sz="0" w:space="0" w:color="auto"/>
            <w:bottom w:val="none" w:sz="0" w:space="0" w:color="auto"/>
            <w:right w:val="none" w:sz="0" w:space="0" w:color="auto"/>
          </w:divBdr>
          <w:divsChild>
            <w:div w:id="129597080">
              <w:marLeft w:val="0"/>
              <w:marRight w:val="0"/>
              <w:marTop w:val="288"/>
              <w:marBottom w:val="0"/>
              <w:divBdr>
                <w:top w:val="none" w:sz="0" w:space="0" w:color="auto"/>
                <w:left w:val="none" w:sz="0" w:space="0" w:color="auto"/>
                <w:bottom w:val="none" w:sz="0" w:space="0" w:color="auto"/>
                <w:right w:val="none" w:sz="0" w:space="0" w:color="auto"/>
              </w:divBdr>
              <w:divsChild>
                <w:div w:id="1443645732">
                  <w:marLeft w:val="0"/>
                  <w:marRight w:val="0"/>
                  <w:marTop w:val="72"/>
                  <w:marBottom w:val="0"/>
                  <w:divBdr>
                    <w:top w:val="none" w:sz="0" w:space="0" w:color="auto"/>
                    <w:left w:val="none" w:sz="0" w:space="0" w:color="auto"/>
                    <w:bottom w:val="none" w:sz="0" w:space="0" w:color="auto"/>
                    <w:right w:val="none" w:sz="0" w:space="0" w:color="auto"/>
                  </w:divBdr>
                  <w:divsChild>
                    <w:div w:id="203949942">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et-connection-oc3-t3-t1.com/leased-line.html" TargetMode="External"/><Relationship Id="rId3" Type="http://schemas.openxmlformats.org/officeDocument/2006/relationships/webSettings" Target="webSettings.xml"/><Relationship Id="rId7" Type="http://schemas.openxmlformats.org/officeDocument/2006/relationships/hyperlink" Target="http://www.newnet.co.uk/leased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oute.com/" TargetMode="External"/><Relationship Id="rId5" Type="http://schemas.openxmlformats.org/officeDocument/2006/relationships/hyperlink" Target="http://www.btwholesale.com/application?origin=spplDocumentList.jsp&amp;event=bea.portal.framework.internal.refresh&amp;pageid=spplSubpartDetail&amp;nodeId=navigation/node/data/service_and_support/pricing/sppl/44/Part1/navnode_8_11_1_1_44_1_7_6" TargetMode="External"/><Relationship Id="rId10" Type="http://schemas.openxmlformats.org/officeDocument/2006/relationships/theme" Target="theme/theme1.xml"/><Relationship Id="rId4" Type="http://schemas.openxmlformats.org/officeDocument/2006/relationships/hyperlink" Target="http://www.enta.net/leasedlines/?gclid=CJOhyYjhsJcCFU4g3godxyK-j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Parfitt</dc:creator>
  <cp:keywords/>
  <dc:description/>
  <cp:lastModifiedBy>Parfitt</cp:lastModifiedBy>
  <cp:revision>1</cp:revision>
  <dcterms:created xsi:type="dcterms:W3CDTF">2008-12-08T10:02:00Z</dcterms:created>
  <dcterms:modified xsi:type="dcterms:W3CDTF">2008-12-08T10:27:00Z</dcterms:modified>
</cp:coreProperties>
</file>